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4A8027A9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9573D1">
        <w:rPr>
          <w:b/>
          <w:bCs/>
          <w:noProof/>
        </w:rPr>
        <w:t>04-06-2023</w:t>
      </w:r>
      <w:r w:rsidR="005A4C9E">
        <w:rPr>
          <w:b/>
          <w:bCs/>
        </w:rPr>
        <w:fldChar w:fldCharType="end"/>
      </w:r>
      <w:r w:rsidR="0076709E">
        <w:t>, v</w:t>
      </w:r>
      <w:r w:rsidR="0053442F">
        <w:t>5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804393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5034B357" w14:textId="2F10BB7D" w:rsidR="0087502B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04393" w:history="1">
            <w:r w:rsidR="0087502B" w:rsidRPr="007B187C">
              <w:rPr>
                <w:rStyle w:val="Hiperligao"/>
              </w:rPr>
              <w:t>Construção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_Toc136804393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</w:t>
            </w:r>
            <w:r w:rsidR="0087502B">
              <w:rPr>
                <w:webHidden/>
              </w:rPr>
              <w:fldChar w:fldCharType="end"/>
            </w:r>
          </w:hyperlink>
        </w:p>
        <w:p w14:paraId="10D0EAE6" w14:textId="773BAFCD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4" w:history="1">
            <w:r w:rsidR="0087502B" w:rsidRPr="007B187C">
              <w:rPr>
                <w:rStyle w:val="Hiperligao"/>
              </w:rPr>
              <w:t>1</w:t>
            </w:r>
            <w:r w:rsidR="0087502B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Introdução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_Toc136804394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 w:rsidR="0087502B">
              <w:rPr>
                <w:webHidden/>
              </w:rPr>
              <w:fldChar w:fldCharType="end"/>
            </w:r>
          </w:hyperlink>
        </w:p>
        <w:p w14:paraId="39D02850" w14:textId="34851352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5" w:history="1">
            <w:r w:rsidR="0087502B" w:rsidRPr="007B187C">
              <w:rPr>
                <w:rStyle w:val="Hiperligao"/>
              </w:rPr>
              <w:t>1.1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Sumário executivo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_Toc136804395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 w:rsidR="0087502B">
              <w:rPr>
                <w:webHidden/>
              </w:rPr>
              <w:fldChar w:fldCharType="end"/>
            </w:r>
          </w:hyperlink>
        </w:p>
        <w:p w14:paraId="01A745BB" w14:textId="583AA5CE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6" w:history="1">
            <w:r w:rsidR="0087502B" w:rsidRPr="007B187C">
              <w:rPr>
                <w:rStyle w:val="Hiperligao"/>
              </w:rPr>
              <w:t>1.2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Controlo de versões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_Toc136804396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3</w:t>
            </w:r>
            <w:r w:rsidR="0087502B">
              <w:rPr>
                <w:webHidden/>
              </w:rPr>
              <w:fldChar w:fldCharType="end"/>
            </w:r>
          </w:hyperlink>
        </w:p>
        <w:p w14:paraId="092AC10C" w14:textId="2496DF20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7" w:history="1">
            <w:r w:rsidR="0087502B" w:rsidRPr="007B187C">
              <w:rPr>
                <w:rStyle w:val="Hiperligao"/>
              </w:rPr>
              <w:t>1.3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Referências e recursos suplementares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_Toc136804397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 w:rsidR="0087502B">
              <w:rPr>
                <w:webHidden/>
              </w:rPr>
              <w:fldChar w:fldCharType="end"/>
            </w:r>
          </w:hyperlink>
        </w:p>
        <w:p w14:paraId="483C9FFC" w14:textId="094C5AE0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8" w:history="1">
            <w:r w:rsidR="0087502B" w:rsidRPr="007B187C">
              <w:rPr>
                <w:rStyle w:val="Hiperligao"/>
              </w:rPr>
              <w:t>2</w:t>
            </w:r>
            <w:r w:rsidR="0087502B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Arquitetura do sistema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_Toc136804398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 w:rsidR="0087502B">
              <w:rPr>
                <w:webHidden/>
              </w:rPr>
              <w:fldChar w:fldCharType="end"/>
            </w:r>
          </w:hyperlink>
        </w:p>
        <w:p w14:paraId="58D2557C" w14:textId="2D69F8FC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399" w:history="1">
            <w:r w:rsidR="0087502B" w:rsidRPr="007B187C">
              <w:rPr>
                <w:rStyle w:val="Hiperligao"/>
              </w:rPr>
              <w:t>2.1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Objetivos gerais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_Toc136804399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4</w:t>
            </w:r>
            <w:r w:rsidR="0087502B">
              <w:rPr>
                <w:webHidden/>
              </w:rPr>
              <w:fldChar w:fldCharType="end"/>
            </w:r>
          </w:hyperlink>
        </w:p>
        <w:p w14:paraId="18264A6B" w14:textId="6B3272FB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0" w:history="1">
            <w:r w:rsidR="0087502B" w:rsidRPr="007B187C">
              <w:rPr>
                <w:rStyle w:val="Hiperligao"/>
              </w:rPr>
              <w:t>2.2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Requisitos com impacto na arquitetura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_Toc136804400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5</w:t>
            </w:r>
            <w:r w:rsidR="0087502B">
              <w:rPr>
                <w:webHidden/>
              </w:rPr>
              <w:fldChar w:fldCharType="end"/>
            </w:r>
          </w:hyperlink>
        </w:p>
        <w:p w14:paraId="1001B295" w14:textId="742B0E62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1" w:history="1">
            <w:r w:rsidR="0087502B" w:rsidRPr="007B187C">
              <w:rPr>
                <w:rStyle w:val="Hiperligao"/>
              </w:rPr>
              <w:t>2.3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Decisões e justificação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_Toc136804401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5</w:t>
            </w:r>
            <w:r w:rsidR="0087502B">
              <w:rPr>
                <w:webHidden/>
              </w:rPr>
              <w:fldChar w:fldCharType="end"/>
            </w:r>
          </w:hyperlink>
        </w:p>
        <w:p w14:paraId="2C2CAB16" w14:textId="02411709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2" w:history="1">
            <w:r w:rsidR="0087502B" w:rsidRPr="007B187C">
              <w:rPr>
                <w:rStyle w:val="Hiperligao"/>
              </w:rPr>
              <w:t>2.4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Arquitetura do software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_Toc136804402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6</w:t>
            </w:r>
            <w:r w:rsidR="0087502B">
              <w:rPr>
                <w:webHidden/>
              </w:rPr>
              <w:fldChar w:fldCharType="end"/>
            </w:r>
          </w:hyperlink>
        </w:p>
        <w:p w14:paraId="48AC443B" w14:textId="02C8690E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3" w:history="1">
            <w:r w:rsidR="0087502B" w:rsidRPr="007B187C">
              <w:rPr>
                <w:rStyle w:val="Hiperligao"/>
              </w:rPr>
              <w:t>2.5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Arquitetura física de instalação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_Toc136804403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7</w:t>
            </w:r>
            <w:r w:rsidR="0087502B">
              <w:rPr>
                <w:webHidden/>
              </w:rPr>
              <w:fldChar w:fldCharType="end"/>
            </w:r>
          </w:hyperlink>
        </w:p>
        <w:p w14:paraId="13C27217" w14:textId="1C7F0070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4" w:history="1">
            <w:r w:rsidR="0087502B" w:rsidRPr="007B187C">
              <w:rPr>
                <w:rStyle w:val="Hiperligao"/>
              </w:rPr>
              <w:t>3</w:t>
            </w:r>
            <w:r w:rsidR="0087502B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Incremento 1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_Toc136804404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8</w:t>
            </w:r>
            <w:r w:rsidR="0087502B">
              <w:rPr>
                <w:webHidden/>
              </w:rPr>
              <w:fldChar w:fldCharType="end"/>
            </w:r>
          </w:hyperlink>
        </w:p>
        <w:p w14:paraId="259F89FD" w14:textId="7C46569E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5" w:history="1">
            <w:r w:rsidR="0087502B" w:rsidRPr="007B187C">
              <w:rPr>
                <w:rStyle w:val="Hiperligao"/>
              </w:rPr>
              <w:t>3.1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Casos de utilização no Incremento 1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_Toc136804405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8</w:t>
            </w:r>
            <w:r w:rsidR="0087502B">
              <w:rPr>
                <w:webHidden/>
              </w:rPr>
              <w:fldChar w:fldCharType="end"/>
            </w:r>
          </w:hyperlink>
        </w:p>
        <w:p w14:paraId="747D7A23" w14:textId="15045773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6" w:history="1">
            <w:r w:rsidR="0087502B" w:rsidRPr="007B187C">
              <w:rPr>
                <w:rStyle w:val="Hiperligao"/>
              </w:rPr>
              <w:t>3.2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Histórias de utilização selecionadas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_Toc136804406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9</w:t>
            </w:r>
            <w:r w:rsidR="0087502B">
              <w:rPr>
                <w:webHidden/>
              </w:rPr>
              <w:fldChar w:fldCharType="end"/>
            </w:r>
          </w:hyperlink>
        </w:p>
        <w:p w14:paraId="0CC378A5" w14:textId="05BA3E47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7" w:history="1">
            <w:r w:rsidR="0087502B" w:rsidRPr="007B187C">
              <w:rPr>
                <w:rStyle w:val="Hiperligao"/>
              </w:rPr>
              <w:t>3.3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Estratégia e estado da implementação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_Toc136804407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10</w:t>
            </w:r>
            <w:r w:rsidR="0087502B">
              <w:rPr>
                <w:webHidden/>
              </w:rPr>
              <w:fldChar w:fldCharType="end"/>
            </w:r>
          </w:hyperlink>
        </w:p>
        <w:p w14:paraId="41F80305" w14:textId="2B9EC4AE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8" w:history="1">
            <w:r w:rsidR="0087502B" w:rsidRPr="007B187C">
              <w:rPr>
                <w:rStyle w:val="Hiperligao"/>
              </w:rPr>
              <w:t>4</w:t>
            </w:r>
            <w:r w:rsidR="0087502B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Incremento 2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_Toc136804408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 w:rsidR="0087502B">
              <w:rPr>
                <w:webHidden/>
              </w:rPr>
              <w:fldChar w:fldCharType="end"/>
            </w:r>
          </w:hyperlink>
        </w:p>
        <w:p w14:paraId="6298AFAE" w14:textId="6CC91A6D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09" w:history="1">
            <w:r w:rsidR="0087502B" w:rsidRPr="007B187C">
              <w:rPr>
                <w:rStyle w:val="Hiperligao"/>
              </w:rPr>
              <w:t>4.1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Casos de utilização no incremento 2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_Toc136804409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 w:rsidR="0087502B">
              <w:rPr>
                <w:webHidden/>
              </w:rPr>
              <w:fldChar w:fldCharType="end"/>
            </w:r>
          </w:hyperlink>
        </w:p>
        <w:p w14:paraId="16989063" w14:textId="13DCDF70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0" w:history="1">
            <w:r w:rsidR="0087502B" w:rsidRPr="007B187C">
              <w:rPr>
                <w:rStyle w:val="Hiperligao"/>
              </w:rPr>
              <w:t>4.2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Histórias de utilização selecionadas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_Toc136804410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11</w:t>
            </w:r>
            <w:r w:rsidR="0087502B">
              <w:rPr>
                <w:webHidden/>
              </w:rPr>
              <w:fldChar w:fldCharType="end"/>
            </w:r>
          </w:hyperlink>
        </w:p>
        <w:p w14:paraId="75E7E833" w14:textId="5FEBB82B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1" w:history="1">
            <w:r w:rsidR="0087502B" w:rsidRPr="007B187C">
              <w:rPr>
                <w:rStyle w:val="Hiperligao"/>
              </w:rPr>
              <w:t>4.3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Aceitação e garantia de qualidade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_Toc136804411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12</w:t>
            </w:r>
            <w:r w:rsidR="0087502B">
              <w:rPr>
                <w:webHidden/>
              </w:rPr>
              <w:fldChar w:fldCharType="end"/>
            </w:r>
          </w:hyperlink>
        </w:p>
        <w:p w14:paraId="5CC3DC3E" w14:textId="704D5395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2" w:history="1">
            <w:r w:rsidR="0087502B" w:rsidRPr="007B187C">
              <w:rPr>
                <w:rStyle w:val="Hiperligao"/>
              </w:rPr>
              <w:t>4.4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Estado da implementação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_Toc136804412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13</w:t>
            </w:r>
            <w:r w:rsidR="0087502B">
              <w:rPr>
                <w:webHidden/>
              </w:rPr>
              <w:fldChar w:fldCharType="end"/>
            </w:r>
          </w:hyperlink>
        </w:p>
        <w:p w14:paraId="60E53021" w14:textId="661C3559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3" w:history="1">
            <w:r w:rsidR="0087502B" w:rsidRPr="007B187C">
              <w:rPr>
                <w:rStyle w:val="Hiperligao"/>
              </w:rPr>
              <w:t>Apêndice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_Toc136804413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 w:rsidR="0087502B">
              <w:rPr>
                <w:webHidden/>
              </w:rPr>
              <w:fldChar w:fldCharType="end"/>
            </w:r>
          </w:hyperlink>
        </w:p>
        <w:p w14:paraId="53745A9F" w14:textId="62AF8320" w:rsidR="0087502B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4" w:history="1">
            <w:r w:rsidR="0087502B" w:rsidRPr="007B187C">
              <w:rPr>
                <w:rStyle w:val="Hiperligao"/>
              </w:rPr>
              <w:t>5</w:t>
            </w:r>
            <w:r w:rsidR="0087502B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Especificação dos casos de utilização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_Toc136804414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 w:rsidR="0087502B">
              <w:rPr>
                <w:webHidden/>
              </w:rPr>
              <w:fldChar w:fldCharType="end"/>
            </w:r>
          </w:hyperlink>
        </w:p>
        <w:p w14:paraId="31C57089" w14:textId="5FF42013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5" w:history="1">
            <w:r w:rsidR="0087502B" w:rsidRPr="007B187C">
              <w:rPr>
                <w:rStyle w:val="Hiperligao"/>
              </w:rPr>
              <w:t>5.1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Pacote: Autenticação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_Toc136804415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 w:rsidR="0087502B">
              <w:rPr>
                <w:webHidden/>
              </w:rPr>
              <w:fldChar w:fldCharType="end"/>
            </w:r>
          </w:hyperlink>
        </w:p>
        <w:p w14:paraId="7E7B0B63" w14:textId="3B05989D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16" w:history="1">
            <w:r w:rsidR="0087502B" w:rsidRPr="007B187C">
              <w:rPr>
                <w:rStyle w:val="Hiperligao"/>
              </w:rPr>
              <w:t>5.1.1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1 Iniciar Sessão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_Toc136804416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14</w:t>
            </w:r>
            <w:r w:rsidR="0087502B">
              <w:rPr>
                <w:webHidden/>
              </w:rPr>
              <w:fldChar w:fldCharType="end"/>
            </w:r>
          </w:hyperlink>
        </w:p>
        <w:p w14:paraId="5170CA14" w14:textId="401905D6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7" w:history="1">
            <w:r w:rsidR="0087502B" w:rsidRPr="007B187C">
              <w:rPr>
                <w:rStyle w:val="Hiperligao"/>
              </w:rPr>
              <w:t>5.2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Pacote: Interação com Utilizadores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_Toc136804417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15</w:t>
            </w:r>
            <w:r w:rsidR="0087502B">
              <w:rPr>
                <w:webHidden/>
              </w:rPr>
              <w:fldChar w:fldCharType="end"/>
            </w:r>
          </w:hyperlink>
        </w:p>
        <w:p w14:paraId="6F053781" w14:textId="2ECE993B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18" w:history="1">
            <w:r w:rsidR="0087502B" w:rsidRPr="007B187C">
              <w:rPr>
                <w:rStyle w:val="Hiperligao"/>
              </w:rPr>
              <w:t>5.2.1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2 Iniciar Conversa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_Toc136804418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15</w:t>
            </w:r>
            <w:r w:rsidR="0087502B">
              <w:rPr>
                <w:webHidden/>
              </w:rPr>
              <w:fldChar w:fldCharType="end"/>
            </w:r>
          </w:hyperlink>
        </w:p>
        <w:p w14:paraId="362F52B0" w14:textId="15FCD90A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19" w:history="1">
            <w:r w:rsidR="0087502B" w:rsidRPr="007B187C">
              <w:rPr>
                <w:rStyle w:val="Hiperligao"/>
              </w:rPr>
              <w:t>5.3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Pacote: Personalização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_Toc136804419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16</w:t>
            </w:r>
            <w:r w:rsidR="0087502B">
              <w:rPr>
                <w:webHidden/>
              </w:rPr>
              <w:fldChar w:fldCharType="end"/>
            </w:r>
          </w:hyperlink>
        </w:p>
        <w:p w14:paraId="50840978" w14:textId="62A09F2B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0" w:history="1">
            <w:r w:rsidR="0087502B" w:rsidRPr="007B187C">
              <w:rPr>
                <w:rStyle w:val="Hiperligao"/>
              </w:rPr>
              <w:t>5.3.1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3 Alterar dados da conta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_Toc136804420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16</w:t>
            </w:r>
            <w:r w:rsidR="0087502B">
              <w:rPr>
                <w:webHidden/>
              </w:rPr>
              <w:fldChar w:fldCharType="end"/>
            </w:r>
          </w:hyperlink>
        </w:p>
        <w:p w14:paraId="746C3122" w14:textId="7768F804" w:rsidR="0087502B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04421" w:history="1">
            <w:r w:rsidR="0087502B" w:rsidRPr="007B187C">
              <w:rPr>
                <w:rStyle w:val="Hiperligao"/>
              </w:rPr>
              <w:t>5.4</w:t>
            </w:r>
            <w:r w:rsidR="0087502B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Pacote: Ferramentas Financeiras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_Toc136804421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17</w:t>
            </w:r>
            <w:r w:rsidR="0087502B">
              <w:rPr>
                <w:webHidden/>
              </w:rPr>
              <w:fldChar w:fldCharType="end"/>
            </w:r>
          </w:hyperlink>
        </w:p>
        <w:p w14:paraId="75A5DECF" w14:textId="3A38A3D5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2" w:history="1">
            <w:r w:rsidR="0087502B" w:rsidRPr="007B187C">
              <w:rPr>
                <w:rStyle w:val="Hiperligao"/>
              </w:rPr>
              <w:t>5.4.1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4 Associar extratos bancários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_Toc136804422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17</w:t>
            </w:r>
            <w:r w:rsidR="0087502B">
              <w:rPr>
                <w:webHidden/>
              </w:rPr>
              <w:fldChar w:fldCharType="end"/>
            </w:r>
          </w:hyperlink>
        </w:p>
        <w:p w14:paraId="776195F8" w14:textId="4443180F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3" w:history="1">
            <w:r w:rsidR="0087502B" w:rsidRPr="007B187C">
              <w:rPr>
                <w:rStyle w:val="Hiperligao"/>
              </w:rPr>
              <w:t>5.4.2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5 Consultar carteira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_Toc136804423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18</w:t>
            </w:r>
            <w:r w:rsidR="0087502B">
              <w:rPr>
                <w:webHidden/>
              </w:rPr>
              <w:fldChar w:fldCharType="end"/>
            </w:r>
          </w:hyperlink>
        </w:p>
        <w:p w14:paraId="75C34526" w14:textId="350F084F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4" w:history="1">
            <w:r w:rsidR="0087502B" w:rsidRPr="007B187C">
              <w:rPr>
                <w:rStyle w:val="Hiperligao"/>
              </w:rPr>
              <w:t>5.4.3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6 Adicionar/Retirar fundos da carteira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_Toc136804424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18</w:t>
            </w:r>
            <w:r w:rsidR="0087502B">
              <w:rPr>
                <w:webHidden/>
              </w:rPr>
              <w:fldChar w:fldCharType="end"/>
            </w:r>
          </w:hyperlink>
        </w:p>
        <w:p w14:paraId="5F40BEF6" w14:textId="546DB4A5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5" w:history="1">
            <w:r w:rsidR="0087502B" w:rsidRPr="007B187C">
              <w:rPr>
                <w:rStyle w:val="Hiperligao"/>
              </w:rPr>
              <w:t>5.4.4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7 Analisar Extratos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_Toc136804425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19</w:t>
            </w:r>
            <w:r w:rsidR="0087502B">
              <w:rPr>
                <w:webHidden/>
              </w:rPr>
              <w:fldChar w:fldCharType="end"/>
            </w:r>
          </w:hyperlink>
        </w:p>
        <w:p w14:paraId="51EABC75" w14:textId="1F562915" w:rsidR="0087502B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04426" w:history="1">
            <w:r w:rsidR="0087502B" w:rsidRPr="007B187C">
              <w:rPr>
                <w:rStyle w:val="Hiperligao"/>
              </w:rPr>
              <w:t>5.4.5</w:t>
            </w:r>
            <w:r w:rsidR="0087502B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87502B" w:rsidRPr="007B187C">
              <w:rPr>
                <w:rStyle w:val="Hiperligao"/>
              </w:rPr>
              <w:t>CaU 8 Ver Detalhes de Empréstimos</w:t>
            </w:r>
            <w:r w:rsidR="0087502B">
              <w:rPr>
                <w:webHidden/>
              </w:rPr>
              <w:tab/>
            </w:r>
            <w:r w:rsidR="0087502B">
              <w:rPr>
                <w:webHidden/>
              </w:rPr>
              <w:fldChar w:fldCharType="begin"/>
            </w:r>
            <w:r w:rsidR="0087502B">
              <w:rPr>
                <w:webHidden/>
              </w:rPr>
              <w:instrText xml:space="preserve"> PAGEREF _Toc136804426 \h </w:instrText>
            </w:r>
            <w:r w:rsidR="0087502B">
              <w:rPr>
                <w:webHidden/>
              </w:rPr>
            </w:r>
            <w:r w:rsidR="0087502B">
              <w:rPr>
                <w:webHidden/>
              </w:rPr>
              <w:fldChar w:fldCharType="separate"/>
            </w:r>
            <w:r w:rsidR="0040518B">
              <w:rPr>
                <w:webHidden/>
              </w:rPr>
              <w:t>20</w:t>
            </w:r>
            <w:r w:rsidR="0087502B">
              <w:rPr>
                <w:webHidden/>
              </w:rPr>
              <w:fldChar w:fldCharType="end"/>
            </w:r>
          </w:hyperlink>
        </w:p>
        <w:p w14:paraId="5A9D546A" w14:textId="354CAD38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804394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804395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804396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Ca</w:t>
            </w:r>
            <w:r w:rsidR="008D2F13">
              <w:rPr>
                <w:lang w:val="pt-PT"/>
              </w:rPr>
              <w:t>U</w:t>
            </w: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CaU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  <w:tr w:rsidR="003E49A3" w:rsidRPr="009E548E" w14:paraId="66A024F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1270" w14:textId="5F1CC78A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4302" w14:textId="32FD0646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461FF" w14:textId="63F92BD0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CaU no Incremento 2</w:t>
            </w:r>
          </w:p>
        </w:tc>
      </w:tr>
      <w:tr w:rsidR="003E49A3" w:rsidRPr="009E548E" w14:paraId="42B882A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F8F6" w14:textId="28E18F03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ACD0" w14:textId="46F2654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914A" w14:textId="0C22AA9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2</w:t>
            </w:r>
          </w:p>
        </w:tc>
      </w:tr>
      <w:tr w:rsidR="003E49A3" w:rsidRPr="009E548E" w14:paraId="7352CD86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9E291" w14:textId="222D37ED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A599" w14:textId="7E4164C1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BF03" w14:textId="7F8482DC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Atualização dos CaU</w:t>
            </w:r>
          </w:p>
        </w:tc>
      </w:tr>
      <w:tr w:rsidR="00ED1CB3" w:rsidRPr="009E548E" w14:paraId="2CBA9275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352F" w14:textId="7B7E0524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C1FD8" w14:textId="32AF7295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7E28" w14:textId="2115288D" w:rsidR="00ED1CB3" w:rsidRDefault="0053442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 Estado da Implementação no Incremento 2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804397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”Python”</w:t>
      </w:r>
      <w:r>
        <w:rPr>
          <w:lang w:bidi="ar-SA"/>
        </w:rPr>
        <w:t xml:space="preserve">, </w:t>
      </w:r>
      <w:r w:rsidR="006361BA">
        <w:rPr>
          <w:lang w:bidi="ar-SA"/>
        </w:rPr>
        <w:t>“Flask”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804398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804399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ED6445">
      <w:pPr>
        <w:pStyle w:val="PargrafodaLista"/>
        <w:numPr>
          <w:ilvl w:val="0"/>
          <w:numId w:val="13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804400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6804401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“Frontend”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“Backend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 xml:space="preserve">“Backend” </w:t>
      </w:r>
      <w:r w:rsidR="00783037">
        <w:t>foi escolhido o</w:t>
      </w:r>
      <w:r>
        <w:t>” Python”</w:t>
      </w:r>
      <w:r w:rsidR="00783037">
        <w:t>, devido à sua simplicidade, legibilidade e vasta biblioteca de “</w:t>
      </w:r>
      <w:r>
        <w:t>F</w:t>
      </w:r>
      <w:r w:rsidR="00783037">
        <w:t>rameworks” que facilitam o desenvolvimento WEB;</w:t>
      </w:r>
    </w:p>
    <w:p w14:paraId="738210BD" w14:textId="693584C7" w:rsidR="00783037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“Backend (Framework)” –</w:t>
      </w:r>
      <w:r>
        <w:t xml:space="preserve"> </w:t>
      </w:r>
      <w:r w:rsidR="00EB00BA">
        <w:t>Foi escolhido o “Flask”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804402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”chatrooms”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804403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“Fontend Client”, este interage com o componente “Views Blueprint”, para que o utilizador seja redirecionado para a página desejada;</w:t>
      </w:r>
    </w:p>
    <w:p w14:paraId="35FA04F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“Activity Handler” regista a atividade do utilizador, de forma a garantir os objetivos de segurança;</w:t>
      </w:r>
    </w:p>
    <w:p w14:paraId="0F9C7168" w14:textId="6360A573" w:rsidR="00CF4720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“Processing Handler”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>“DB Coordinator”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Coordinator”.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804404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804405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54B7A20B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40518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804406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 xml:space="preserve">tatement”,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r w:rsidR="006B1825">
              <w:rPr>
                <w:lang w:val="pt-PT" w:bidi="ar-SA"/>
              </w:rPr>
              <w:t>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804407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>“Sign Up”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“Python”</w:t>
      </w:r>
    </w:p>
    <w:p w14:paraId="3A35B68F" w14:textId="27870C11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“Flask”</w:t>
      </w:r>
    </w:p>
    <w:p w14:paraId="03C56859" w14:textId="1984BB0A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804408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804409"/>
      <w:r>
        <w:t>Casos de utilização no incremento 2</w:t>
      </w:r>
      <w:bookmarkEnd w:id="33"/>
    </w:p>
    <w:p w14:paraId="1D353A5A" w14:textId="77777777" w:rsidR="00AF301D" w:rsidRDefault="00AF301D" w:rsidP="00AF301D">
      <w:pPr>
        <w:pStyle w:val="Comment"/>
      </w:pPr>
      <w:r>
        <w:t>[Explicar as prioridades no projeto e a seleção de casos de utilização trabalhados no Incremento 2.]</w:t>
      </w:r>
    </w:p>
    <w:p w14:paraId="1E0C52BC" w14:textId="2891F059" w:rsidR="00AF301D" w:rsidRDefault="00AF301D" w:rsidP="00AF301D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40518B">
        <w:t>5</w:t>
      </w:r>
      <w:r>
        <w:fldChar w:fldCharType="end"/>
      </w:r>
      <w:r>
        <w:t>.</w:t>
      </w:r>
    </w:p>
    <w:p w14:paraId="01DA3CE0" w14:textId="67E24130" w:rsidR="00A43386" w:rsidRDefault="00A43386" w:rsidP="007B34A8">
      <w:pPr>
        <w:rPr>
          <w:lang w:bidi="ar-SA"/>
        </w:rPr>
      </w:pPr>
      <w:r>
        <w:rPr>
          <w:lang w:bidi="ar-SA"/>
        </w:rPr>
        <w:t>O incremento 2 foca-se no desenvolvimento das funcionalidades de empréstimo e na consulta de futuros pagamentos através de um calendário.</w:t>
      </w:r>
    </w:p>
    <w:p w14:paraId="0C92AE7C" w14:textId="77777777" w:rsidR="00A43386" w:rsidRDefault="00A43386" w:rsidP="007B34A8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A43386" w:rsidRPr="00E17681" w14:paraId="5654325D" w14:textId="77777777" w:rsidTr="00EA0818">
        <w:tc>
          <w:tcPr>
            <w:tcW w:w="2405" w:type="dxa"/>
            <w:shd w:val="clear" w:color="auto" w:fill="9CC2E5" w:themeFill="accent1" w:themeFillTint="99"/>
          </w:tcPr>
          <w:p w14:paraId="71DDA90F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5FABA134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A43386" w14:paraId="2D7A8958" w14:textId="77777777" w:rsidTr="00EA0818">
        <w:tc>
          <w:tcPr>
            <w:tcW w:w="2405" w:type="dxa"/>
          </w:tcPr>
          <w:p w14:paraId="771CF7E4" w14:textId="5E3AA924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Ver Empréstimo</w:t>
            </w:r>
          </w:p>
        </w:tc>
        <w:tc>
          <w:tcPr>
            <w:tcW w:w="6656" w:type="dxa"/>
          </w:tcPr>
          <w:p w14:paraId="2D5EEB6D" w14:textId="0AB36FE3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vê os empréstimos associados à sua conta.</w:t>
            </w:r>
          </w:p>
        </w:tc>
      </w:tr>
      <w:tr w:rsidR="00A43386" w14:paraId="3EE43600" w14:textId="77777777" w:rsidTr="00EA0818">
        <w:tc>
          <w:tcPr>
            <w:tcW w:w="2405" w:type="dxa"/>
          </w:tcPr>
          <w:p w14:paraId="50F3B927" w14:textId="7C449A5C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Consultar Calendário</w:t>
            </w:r>
          </w:p>
        </w:tc>
        <w:tc>
          <w:tcPr>
            <w:tcW w:w="6656" w:type="dxa"/>
          </w:tcPr>
          <w:p w14:paraId="3112F23F" w14:textId="6C5B8CD6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o calendário, que contém informações sobre possíveis pagamentos futuros (empréstimos).</w:t>
            </w:r>
          </w:p>
        </w:tc>
      </w:tr>
    </w:tbl>
    <w:p w14:paraId="1C25D15D" w14:textId="77777777" w:rsidR="00A43386" w:rsidRDefault="00A43386" w:rsidP="007B34A8">
      <w:pPr>
        <w:rPr>
          <w:lang w:bidi="ar-SA"/>
        </w:rPr>
      </w:pPr>
    </w:p>
    <w:p w14:paraId="2714FF1C" w14:textId="7C62ED59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40518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804410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5D4CD7EF" w14:textId="77777777" w:rsidR="00044BED" w:rsidRDefault="00044BED" w:rsidP="00044BED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 que são usados para a sua valiação.</w:t>
      </w:r>
      <w:r w:rsidRPr="00996BDC">
        <w:t>]</w:t>
      </w:r>
    </w:p>
    <w:p w14:paraId="73A1A681" w14:textId="77777777" w:rsidR="00BE325B" w:rsidRDefault="00BE325B" w:rsidP="00C11A5F">
      <w:pPr>
        <w:jc w:val="both"/>
        <w:rPr>
          <w:lang w:bidi="ar-SA"/>
        </w:rPr>
      </w:pPr>
      <w:r>
        <w:rPr>
          <w:lang w:bidi="ar-SA"/>
        </w:rPr>
        <w:t>Histórias desenvolvidas nesta interação:</w:t>
      </w:r>
    </w:p>
    <w:p w14:paraId="469660C8" w14:textId="03C62BD8" w:rsidR="00ED6445" w:rsidRDefault="00ED6445" w:rsidP="00C11A5F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consultar empréstimos associados à sua conta na plataforma, ficando mais atento à suas despesas mensais, assim como as datas de pagamentos dos empréstimos.</w:t>
      </w:r>
    </w:p>
    <w:p w14:paraId="41231B63" w14:textId="77777777" w:rsidR="00ED6445" w:rsidRDefault="00ED6445" w:rsidP="00BE325B">
      <w:pPr>
        <w:rPr>
          <w:lang w:bidi="ar-SA"/>
        </w:rPr>
      </w:pP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2223DD1A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A43386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A43386">
              <w:rPr>
                <w:b/>
                <w:bCs/>
                <w:lang w:val="pt-PT"/>
              </w:rPr>
              <w:t>vê os empréstimos associados à sua conta</w:t>
            </w:r>
          </w:p>
          <w:p w14:paraId="7763BFA4" w14:textId="3155BFF2" w:rsidR="00E75658" w:rsidRPr="00810BA5" w:rsidRDefault="00A43386" w:rsidP="00F270B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>
              <w:rPr>
                <w:lang w:val="pt-PT"/>
              </w:rPr>
              <w:t xml:space="preserve"> e</w:t>
            </w:r>
            <w:r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</w:t>
            </w:r>
            <w:r w:rsidR="00ED6445">
              <w:rPr>
                <w:lang w:val="pt-PT"/>
              </w:rPr>
              <w:t>consultar os diferentes empréstimos a ele associados em diferentes bancos.</w:t>
            </w:r>
          </w:p>
        </w:tc>
        <w:tc>
          <w:tcPr>
            <w:tcW w:w="6237" w:type="dxa"/>
          </w:tcPr>
          <w:p w14:paraId="48BBDF67" w14:textId="1795DBB9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1: </w:t>
            </w:r>
            <w:r w:rsidR="00127BA5">
              <w:rPr>
                <w:b/>
                <w:bCs/>
                <w:lang w:val="pt-PT"/>
              </w:rPr>
              <w:t>Tem Empréstimos Associados</w:t>
            </w:r>
          </w:p>
          <w:p w14:paraId="6A7650C0" w14:textId="66484B3B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5804C9E3" w14:textId="4A24FD2B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 w:rsidR="00ED6445">
              <w:rPr>
                <w:lang w:val="pt-PT"/>
              </w:rPr>
              <w:t>seleciono no menu vertical a opção “</w:t>
            </w:r>
            <w:r w:rsidR="00ED6445" w:rsidRPr="00ED6445">
              <w:rPr>
                <w:i/>
                <w:iCs/>
                <w:lang w:val="pt-PT"/>
              </w:rPr>
              <w:t>Loan</w:t>
            </w:r>
            <w:r w:rsidR="00ED6445">
              <w:rPr>
                <w:lang w:val="pt-PT"/>
              </w:rPr>
              <w:t>”</w:t>
            </w:r>
          </w:p>
          <w:p w14:paraId="4AC1F822" w14:textId="7C9D0C30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59150F" w14:textId="2996B71C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Calendário é navegável </w:t>
            </w:r>
            <w:r w:rsidR="00127BA5">
              <w:rPr>
                <w:lang w:val="pt-PT"/>
              </w:rPr>
              <w:t>mês a mês</w:t>
            </w:r>
          </w:p>
          <w:p w14:paraId="5BB4B47E" w14:textId="06E96F28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</w:t>
            </w:r>
            <w:r w:rsidR="00127BA5">
              <w:rPr>
                <w:lang w:val="pt-PT"/>
              </w:rPr>
              <w:t>m eventos no calendário nos dias de pagamentos.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4F75CD41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2: </w:t>
            </w:r>
            <w:r w:rsidR="00127BA5">
              <w:rPr>
                <w:b/>
                <w:bCs/>
                <w:lang w:val="pt-PT"/>
              </w:rPr>
              <w:t>Sem Empréstimos Associados</w:t>
            </w:r>
          </w:p>
          <w:p w14:paraId="068DAAF7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03E4862C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>
              <w:rPr>
                <w:lang w:val="pt-PT"/>
              </w:rPr>
              <w:t>seleciono no menu vertical a opção “</w:t>
            </w:r>
            <w:r w:rsidRPr="00ED6445">
              <w:rPr>
                <w:i/>
                <w:iCs/>
                <w:lang w:val="pt-PT"/>
              </w:rPr>
              <w:t>Loan</w:t>
            </w:r>
            <w:r>
              <w:rPr>
                <w:lang w:val="pt-PT"/>
              </w:rPr>
              <w:t>”</w:t>
            </w:r>
          </w:p>
          <w:p w14:paraId="70FC018D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D46793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Calendário é navegável mês a mês</w:t>
            </w:r>
          </w:p>
          <w:p w14:paraId="5B02177B" w14:textId="2A6B4DE7" w:rsidR="00E75658" w:rsidRPr="00F7313E" w:rsidRDefault="00127BA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calendário não apresenta eventos de pagamentos.</w:t>
            </w: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804411"/>
      <w:r>
        <w:t>Aceitação e garantia de qualidade</w:t>
      </w:r>
      <w:bookmarkEnd w:id="35"/>
    </w:p>
    <w:p w14:paraId="6493E2A2" w14:textId="3EFCCD26" w:rsidR="0085231A" w:rsidRDefault="0085231A" w:rsidP="0085231A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40518B">
        <w:rPr>
          <w:b/>
          <w:bCs/>
        </w:rPr>
        <w:t>Erro! A origem da referência não foi encontrada.</w:t>
      </w:r>
      <w:r>
        <w:fldChar w:fldCharType="end"/>
      </w:r>
      <w:r>
        <w:t xml:space="preserve"> devem ter critérios de aceitação, i.e., exemplos de como podem ser testadas. </w:t>
      </w:r>
    </w:p>
    <w:p w14:paraId="186A5957" w14:textId="77777777" w:rsidR="0085231A" w:rsidRDefault="0085231A" w:rsidP="0085231A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42F21514" w14:textId="77777777" w:rsidR="0085231A" w:rsidRDefault="0085231A" w:rsidP="0085231A">
      <w:pPr>
        <w:pStyle w:val="Comment"/>
      </w:pPr>
      <w:r>
        <w:t>Os testes devem ter sido  executados sobre o incremento implementado pelo grupo.</w:t>
      </w:r>
    </w:p>
    <w:p w14:paraId="5C1F7C20" w14:textId="77777777" w:rsidR="0085231A" w:rsidRDefault="0085231A" w:rsidP="0085231A">
      <w:pPr>
        <w:pStyle w:val="Comment"/>
      </w:pPr>
    </w:p>
    <w:p w14:paraId="3EE9CBFD" w14:textId="77777777" w:rsidR="0085231A" w:rsidRDefault="0085231A" w:rsidP="0085231A">
      <w:pPr>
        <w:pStyle w:val="Comment"/>
      </w:pPr>
      <w:r>
        <w:t>Nesta secção:</w:t>
      </w:r>
    </w:p>
    <w:p w14:paraId="2A43861F" w14:textId="77777777" w:rsidR="0085231A" w:rsidRDefault="0085231A" w:rsidP="00ED6445">
      <w:pPr>
        <w:pStyle w:val="Comment"/>
        <w:numPr>
          <w:ilvl w:val="0"/>
          <w:numId w:val="3"/>
        </w:numPr>
      </w:pPr>
      <w:r>
        <w:t>Podem ser usados screenshots, com algum texto de suporte a explicar o que foi feito.</w:t>
      </w:r>
    </w:p>
    <w:p w14:paraId="7B7D2B99" w14:textId="77777777" w:rsidR="0085231A" w:rsidRDefault="0085231A" w:rsidP="00ED6445">
      <w:pPr>
        <w:pStyle w:val="Comment"/>
        <w:numPr>
          <w:ilvl w:val="0"/>
          <w:numId w:val="3"/>
        </w:numPr>
      </w:pPr>
      <w:r>
        <w:t>Indicar também onde se encontram as “test suites” criadas (tipicamente, ficheiros *.side), que devem ser incluídos na pasta com a implementação do projeto]</w:t>
      </w:r>
    </w:p>
    <w:p w14:paraId="2B5E78E6" w14:textId="77777777" w:rsidR="009573D1" w:rsidRPr="009573D1" w:rsidRDefault="009573D1" w:rsidP="009573D1">
      <w:pPr>
        <w:rPr>
          <w:lang w:bidi="ar-SA"/>
        </w:rPr>
      </w:pPr>
    </w:p>
    <w:p w14:paraId="598CB93F" w14:textId="60CB01AD" w:rsidR="009573D1" w:rsidRDefault="009573D1" w:rsidP="00656E09">
      <w:pPr>
        <w:rPr>
          <w:lang w:bidi="ar-SA"/>
        </w:rPr>
      </w:pPr>
      <w:r w:rsidRPr="009573D1">
        <w:rPr>
          <w:lang w:bidi="ar-SA"/>
        </w:rPr>
        <w:t>A realização dos testes foi feita com selenium IDE de forma a testar algumas funcionalidades do nosso projeto, sendo elas</w:t>
      </w:r>
      <w:r>
        <w:rPr>
          <w:lang w:bidi="ar-SA"/>
        </w:rPr>
        <w:t xml:space="preserve"> o ChatRoom, depósito, login, logout, signup, widraw, statement (ver extrato) e o account settings. </w:t>
      </w:r>
    </w:p>
    <w:p w14:paraId="76134234" w14:textId="77777777" w:rsidR="009573D1" w:rsidRDefault="009573D1" w:rsidP="009573D1">
      <w:pPr>
        <w:keepNext/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25470511" wp14:editId="309A2303">
            <wp:extent cx="4591050" cy="1959420"/>
            <wp:effectExtent l="0" t="0" r="0" b="3175"/>
            <wp:docPr id="1056778963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8963" name="Imagem 1" descr="Uma imagem com texto, captura de ecrã, Tipo de letr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64" cy="196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37C4" w14:textId="2661BBAD" w:rsidR="009573D1" w:rsidRDefault="009573D1" w:rsidP="009573D1">
      <w:pPr>
        <w:pStyle w:val="Legenda"/>
        <w:rPr>
          <w:lang w:bidi="ar-SA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testes realizados</w:t>
      </w:r>
    </w:p>
    <w:p w14:paraId="720FBCCD" w14:textId="0C4D7660" w:rsidR="00656E09" w:rsidRPr="00656E09" w:rsidRDefault="009573D1" w:rsidP="00656E09">
      <w:pPr>
        <w:rPr>
          <w:lang w:bidi="ar-SA"/>
        </w:rPr>
      </w:pPr>
      <w:r>
        <w:rPr>
          <w:lang w:bidi="ar-SA"/>
        </w:rPr>
        <w:t xml:space="preserve">A criação dos mesmos foi auxiliada com o Selenium IDE de modo a que, o IDE funciona como extensão do browser e capta ações realizadas pelo utilizador, </w:t>
      </w:r>
      <w:r w:rsidR="00E567DA">
        <w:rPr>
          <w:lang w:bidi="ar-SA"/>
        </w:rPr>
        <w:t>realizando depois um ficheiro de teste que replica as ações do utilizador.</w:t>
      </w:r>
    </w:p>
    <w:p w14:paraId="663FB9E2" w14:textId="0F099F22" w:rsidR="006F2D14" w:rsidRDefault="006F2D14">
      <w:pPr>
        <w:widowControl w:val="0"/>
        <w:spacing w:line="240" w:lineRule="auto"/>
        <w:ind w:left="0"/>
        <w:contextualSpacing w:val="0"/>
        <w:rPr>
          <w:rFonts w:ascii="Calibri" w:eastAsia="Times New Roman" w:hAnsi="Calibri" w:cs="Calibri"/>
          <w:color w:val="auto"/>
          <w:sz w:val="22"/>
          <w:szCs w:val="22"/>
          <w:lang w:eastAsia="pt-PT" w:bidi="ar-SA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7F2A9215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804412"/>
      <w:r>
        <w:t>Estado da implementação</w:t>
      </w:r>
      <w:bookmarkEnd w:id="36"/>
    </w:p>
    <w:p w14:paraId="6BD801F0" w14:textId="77777777" w:rsidR="00C21B8B" w:rsidRDefault="00C21B8B" w:rsidP="00C21B8B">
      <w:pPr>
        <w:pStyle w:val="Comment"/>
      </w:pPr>
      <w:r>
        <w:t>[Explicar o que foi implementado.]</w:t>
      </w:r>
    </w:p>
    <w:p w14:paraId="58CF45A1" w14:textId="77777777" w:rsidR="00C21B8B" w:rsidRDefault="00C21B8B" w:rsidP="00C21B8B">
      <w:pPr>
        <w:pStyle w:val="Comment"/>
      </w:pPr>
      <w:r>
        <w:t>[Identificar o que está em falta, em relação ao que era esperado/estava planeado para esta iteração.]</w:t>
      </w:r>
    </w:p>
    <w:p w14:paraId="22AF0BA1" w14:textId="77777777" w:rsidR="00C21B8B" w:rsidRDefault="00C21B8B" w:rsidP="00C21B8B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3B6E53ED" w14:textId="4CAA8EE3" w:rsidR="006F2D14" w:rsidRDefault="006F2D14" w:rsidP="00C11A5F">
      <w:pPr>
        <w:jc w:val="both"/>
        <w:rPr>
          <w:lang w:bidi="ar-SA"/>
        </w:rPr>
      </w:pPr>
      <w:r>
        <w:rPr>
          <w:lang w:bidi="ar-SA"/>
        </w:rPr>
        <w:t xml:space="preserve">Foram implementadas na </w:t>
      </w:r>
      <w:hyperlink r:id="rId15" w:history="1">
        <w:r w:rsidRPr="00DC012C">
          <w:rPr>
            <w:rStyle w:val="Hiperligao"/>
            <w:lang w:bidi="ar-SA"/>
          </w:rPr>
          <w:t>Plataforma ECO</w:t>
        </w:r>
      </w:hyperlink>
      <w:r>
        <w:rPr>
          <w:lang w:bidi="ar-SA"/>
        </w:rPr>
        <w:t xml:space="preserve"> uma série de recursos e funcionalidades para fornecer uma experiência abrangente aos usuários</w:t>
      </w:r>
      <w:r w:rsidR="00B86635">
        <w:rPr>
          <w:lang w:bidi="ar-SA"/>
        </w:rPr>
        <w:t xml:space="preserve">, assim como </w:t>
      </w:r>
      <w:r w:rsidR="00711E76">
        <w:rPr>
          <w:lang w:bidi="ar-SA"/>
        </w:rPr>
        <w:t>melhorias nas funcionalidades do incremento 1</w:t>
      </w:r>
      <w:r>
        <w:rPr>
          <w:lang w:bidi="ar-SA"/>
        </w:rPr>
        <w:t xml:space="preserve">. </w:t>
      </w:r>
    </w:p>
    <w:p w14:paraId="12968A56" w14:textId="77777777" w:rsidR="006F2D14" w:rsidRDefault="006F2D14" w:rsidP="00C11A5F">
      <w:pPr>
        <w:ind w:firstLine="9"/>
        <w:jc w:val="both"/>
        <w:rPr>
          <w:lang w:bidi="ar-SA"/>
        </w:rPr>
      </w:pPr>
    </w:p>
    <w:p w14:paraId="3445B38D" w14:textId="77777777" w:rsidR="006F2D14" w:rsidRDefault="006F2D14" w:rsidP="00C11A5F">
      <w:pPr>
        <w:ind w:firstLine="9"/>
        <w:jc w:val="both"/>
        <w:rPr>
          <w:lang w:bidi="ar-SA"/>
        </w:rPr>
      </w:pPr>
      <w:r>
        <w:rPr>
          <w:lang w:bidi="ar-SA"/>
        </w:rPr>
        <w:t>Assim foram implementadas no site as seguintes funcionalidades:</w:t>
      </w:r>
    </w:p>
    <w:p w14:paraId="7105E570" w14:textId="77777777" w:rsidR="006F2D14" w:rsidRDefault="006F2D14" w:rsidP="00C11A5F">
      <w:pPr>
        <w:jc w:val="both"/>
        <w:rPr>
          <w:lang w:bidi="ar-SA"/>
        </w:rPr>
      </w:pPr>
    </w:p>
    <w:p w14:paraId="0A3FE2E4" w14:textId="36A871C2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Autenticação de dois</w:t>
      </w:r>
      <w:r w:rsidR="00656E09">
        <w:rPr>
          <w:b/>
          <w:bCs/>
          <w:lang w:bidi="ar-SA"/>
        </w:rPr>
        <w:t xml:space="preserve"> fatores (2FA)</w:t>
      </w:r>
      <w:r w:rsidRPr="00656E09">
        <w:rPr>
          <w:b/>
          <w:bCs/>
          <w:lang w:bidi="ar-SA"/>
        </w:rPr>
        <w:t>:</w:t>
      </w:r>
      <w:r>
        <w:rPr>
          <w:lang w:bidi="ar-SA"/>
        </w:rPr>
        <w:t xml:space="preserve"> Para garantir uma segurança adicional, o site implementou um sistema de autenticação de dois fatores durante o processo de registo e login. Isso significa que os usuários precisam fornecer não apenas uma senha, mas também uma segunda forma de autenticação, como um código enviado para o seu mail, para verificar sua identidade.</w:t>
      </w:r>
    </w:p>
    <w:p w14:paraId="4FEFF934" w14:textId="77777777" w:rsidR="006F2D14" w:rsidRDefault="006F2D14" w:rsidP="00C11A5F">
      <w:pPr>
        <w:jc w:val="both"/>
        <w:rPr>
          <w:lang w:bidi="ar-SA"/>
        </w:rPr>
      </w:pPr>
    </w:p>
    <w:p w14:paraId="44381875" w14:textId="7777777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Carteira virtual:</w:t>
      </w:r>
      <w:r>
        <w:rPr>
          <w:lang w:bidi="ar-SA"/>
        </w:rPr>
        <w:t xml:space="preserve"> Foi criada uma carteira virtual que permite aos usuários transferir e retirar dinheiro. Essa funcionalidade permite que os usuários armazenem seus fundos de maneira digital. </w:t>
      </w:r>
    </w:p>
    <w:p w14:paraId="370F0ECE" w14:textId="77777777" w:rsidR="006F2D14" w:rsidRDefault="006F2D14" w:rsidP="00C11A5F">
      <w:pPr>
        <w:jc w:val="both"/>
        <w:rPr>
          <w:lang w:bidi="ar-SA"/>
        </w:rPr>
      </w:pPr>
    </w:p>
    <w:p w14:paraId="57B7C78E" w14:textId="4999B8C3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Calendário:</w:t>
      </w:r>
      <w:r>
        <w:rPr>
          <w:lang w:bidi="ar-SA"/>
        </w:rPr>
        <w:t xml:space="preserve"> Um calendário foi implementado para que os especialistas possam atribuir </w:t>
      </w:r>
      <w:r w:rsidR="00656E09">
        <w:rPr>
          <w:lang w:bidi="ar-SA"/>
        </w:rPr>
        <w:t>eventos</w:t>
      </w:r>
      <w:r>
        <w:rPr>
          <w:lang w:bidi="ar-SA"/>
        </w:rPr>
        <w:t xml:space="preserve"> e datas de pagamento a cada cliente</w:t>
      </w:r>
      <w:r w:rsidR="00656E09">
        <w:rPr>
          <w:lang w:bidi="ar-SA"/>
        </w:rPr>
        <w:t>, o que</w:t>
      </w:r>
      <w:r>
        <w:rPr>
          <w:lang w:bidi="ar-SA"/>
        </w:rPr>
        <w:t xml:space="preserve"> ajuda a organizar as finanças do cliente, rastrear contas a pagar e prazos de pagamento, facilitando a gestão financeira e o planejamento.</w:t>
      </w:r>
    </w:p>
    <w:p w14:paraId="406F80CE" w14:textId="77777777" w:rsidR="006F2D14" w:rsidRDefault="006F2D14" w:rsidP="00C11A5F">
      <w:pPr>
        <w:jc w:val="both"/>
        <w:rPr>
          <w:lang w:bidi="ar-SA"/>
        </w:rPr>
      </w:pPr>
    </w:p>
    <w:p w14:paraId="10AD4019" w14:textId="2951E05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Chat:</w:t>
      </w:r>
      <w:r>
        <w:rPr>
          <w:lang w:bidi="ar-SA"/>
        </w:rPr>
        <w:t xml:space="preserve"> Foi implementado um recurso de chat que permite a comunicação direta entre o cliente e o especialista financeiro. Isso facilita a troca de informações, esclarecimento de dúvidas e aconselhamento financeiro em tempo real.</w:t>
      </w:r>
    </w:p>
    <w:p w14:paraId="6180A9B7" w14:textId="77777777" w:rsidR="006F2D14" w:rsidRDefault="006F2D14" w:rsidP="00C11A5F">
      <w:pPr>
        <w:jc w:val="both"/>
        <w:rPr>
          <w:lang w:bidi="ar-SA"/>
        </w:rPr>
      </w:pPr>
    </w:p>
    <w:p w14:paraId="1FFBB8E2" w14:textId="2CD790F6" w:rsidR="006F2D14" w:rsidRDefault="009E0551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Definições da Conta</w:t>
      </w:r>
      <w:r w:rsidR="006F2D14" w:rsidRPr="009E0551">
        <w:rPr>
          <w:b/>
          <w:bCs/>
          <w:lang w:bidi="ar-SA"/>
        </w:rPr>
        <w:t>:</w:t>
      </w:r>
      <w:r w:rsidR="006F2D14">
        <w:rPr>
          <w:lang w:bidi="ar-SA"/>
        </w:rPr>
        <w:t xml:space="preserve"> Os usuários têm a opção de alterar seus dados pessoais, como foto, e-mail e senha. Isso proporciona flexibilidade aos usuários para atualizarem as suas informações de acordo com suas necessidades e preferências.</w:t>
      </w:r>
    </w:p>
    <w:p w14:paraId="16F0830E" w14:textId="77777777" w:rsidR="006F2D14" w:rsidRDefault="006F2D14" w:rsidP="00C11A5F">
      <w:pPr>
        <w:pStyle w:val="PargrafodaLista"/>
        <w:numPr>
          <w:ilvl w:val="0"/>
          <w:numId w:val="0"/>
        </w:numPr>
        <w:ind w:left="927"/>
        <w:jc w:val="both"/>
        <w:rPr>
          <w:lang w:bidi="ar-SA"/>
        </w:rPr>
      </w:pPr>
    </w:p>
    <w:p w14:paraId="23E07878" w14:textId="77777777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Importação de extratos bancários:</w:t>
      </w:r>
      <w:r w:rsidRPr="00075F9C">
        <w:t xml:space="preserve"> O site oferece a possibilidade de importar extratos financeiros diretamente de bancos parceiros. Isso significa que os usuários podem importar os seus extratos financeiros, facilitando o acompanhamento das transações e o controle dos gastos.</w:t>
      </w:r>
    </w:p>
    <w:p w14:paraId="757A58E6" w14:textId="77777777" w:rsidR="006F2D14" w:rsidRPr="00075F9C" w:rsidRDefault="006F2D14" w:rsidP="00C11A5F">
      <w:pPr>
        <w:jc w:val="both"/>
        <w:rPr>
          <w:lang w:bidi="ar-SA"/>
        </w:rPr>
      </w:pPr>
    </w:p>
    <w:p w14:paraId="71B1706E" w14:textId="5185F99F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 xml:space="preserve">Análise </w:t>
      </w:r>
      <w:r w:rsidR="009E0551" w:rsidRPr="009E0551">
        <w:rPr>
          <w:b/>
          <w:bCs/>
        </w:rPr>
        <w:t>de extratos</w:t>
      </w:r>
      <w:r w:rsidRPr="009E0551">
        <w:rPr>
          <w:b/>
          <w:bCs/>
        </w:rPr>
        <w:t>:</w:t>
      </w:r>
      <w:r w:rsidRPr="00075F9C">
        <w:t xml:space="preserve"> Após a importação dos extratos, o site oferece recursos de análise que transformam os dados financeiros em gráficos intuitivos. Esses gráficos fornecem uma visão visual das despesas, receitas e outros indicadores financeiros relevantes.</w:t>
      </w:r>
    </w:p>
    <w:p w14:paraId="3F3315FC" w14:textId="77777777" w:rsidR="006F2D14" w:rsidRPr="00075F9C" w:rsidRDefault="006F2D14" w:rsidP="00C11A5F">
      <w:pPr>
        <w:jc w:val="both"/>
        <w:rPr>
          <w:lang w:bidi="ar-SA"/>
        </w:rPr>
      </w:pPr>
    </w:p>
    <w:p w14:paraId="25DF3F49" w14:textId="77777777" w:rsidR="006F2D14" w:rsidRPr="00C21B8B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Relatórios financeiros:</w:t>
      </w:r>
      <w:r w:rsidRPr="00075F9C">
        <w:t xml:space="preserve"> O site permite que os usuários gerem relatórios financeiros personalizados. Os relatórios auxiliam na compreensão da situação financeira e na tomada de decisões por parte do cliente.</w:t>
      </w:r>
    </w:p>
    <w:p w14:paraId="6FAC2E04" w14:textId="77777777" w:rsidR="006F2D14" w:rsidRPr="006F2D14" w:rsidRDefault="006F2D14" w:rsidP="006F2D14">
      <w:pPr>
        <w:rPr>
          <w:lang w:bidi="ar-SA"/>
        </w:rPr>
      </w:pPr>
    </w:p>
    <w:p w14:paraId="4A7B00BC" w14:textId="77777777" w:rsidR="00C21B8B" w:rsidRPr="00C21B8B" w:rsidRDefault="00C21B8B" w:rsidP="00C21B8B"/>
    <w:p w14:paraId="2D9B8E1F" w14:textId="77777777" w:rsidR="00466DAA" w:rsidRPr="00466DAA" w:rsidRDefault="00466DAA" w:rsidP="00656E09">
      <w:pPr>
        <w:ind w:left="0"/>
        <w:rPr>
          <w:color w:val="70AD47" w:themeColor="accent6"/>
        </w:rPr>
      </w:pPr>
    </w:p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804413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804414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136804415"/>
      <w:bookmarkStart w:id="43" w:name="_Toc38476027"/>
      <w:bookmarkStart w:id="44" w:name="_Toc103011118"/>
      <w:r>
        <w:t xml:space="preserve">Pacote: </w:t>
      </w:r>
      <w:r w:rsidR="003F4C59">
        <w:t>Autenticação</w:t>
      </w:r>
      <w:bookmarkEnd w:id="42"/>
    </w:p>
    <w:p w14:paraId="5C677140" w14:textId="6F9787F8" w:rsidR="00C718E0" w:rsidRPr="00C718E0" w:rsidRDefault="008C6CCC" w:rsidP="00C718E0">
      <w:pPr>
        <w:pStyle w:val="Ttulo3"/>
      </w:pPr>
      <w:bookmarkStart w:id="45" w:name="_Toc136804416"/>
      <w:r w:rsidRPr="001A5D96">
        <w:t xml:space="preserve">CaU 1 </w:t>
      </w:r>
      <w:bookmarkEnd w:id="43"/>
      <w:bookmarkEnd w:id="44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804417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804418"/>
      <w:r w:rsidRPr="001A5D96">
        <w:t xml:space="preserve">CaU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804419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804420"/>
      <w:r>
        <w:t>CaU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804421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804422"/>
      <w:r>
        <w:t>CaU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804423"/>
      <w:r>
        <w:lastRenderedPageBreak/>
        <w:t>CaU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804424"/>
      <w:r>
        <w:t>CaU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804425"/>
      <w:r>
        <w:t xml:space="preserve">CaU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Default="00226B07" w:rsidP="00A4188B">
      <w:pPr>
        <w:rPr>
          <w:lang w:bidi="ar-SA"/>
        </w:rPr>
      </w:pPr>
    </w:p>
    <w:p w14:paraId="27085787" w14:textId="5365240A" w:rsidR="0087502B" w:rsidRDefault="0087502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  <w:lang w:bidi="ar-SA"/>
        </w:rPr>
      </w:pPr>
      <w:r>
        <w:rPr>
          <w:lang w:bidi="ar-SA"/>
        </w:rPr>
        <w:br w:type="page"/>
      </w:r>
    </w:p>
    <w:p w14:paraId="6A247BA2" w14:textId="77777777" w:rsidR="0087502B" w:rsidRDefault="0087502B" w:rsidP="0087502B">
      <w:pPr>
        <w:pStyle w:val="Ttulo3"/>
        <w:numPr>
          <w:ilvl w:val="0"/>
          <w:numId w:val="0"/>
        </w:numPr>
        <w:ind w:left="720"/>
        <w:rPr>
          <w:lang w:bidi="ar-SA"/>
        </w:rPr>
      </w:pPr>
    </w:p>
    <w:p w14:paraId="1F319A2C" w14:textId="73769393" w:rsidR="00127BA5" w:rsidRDefault="00127BA5" w:rsidP="00127BA5">
      <w:pPr>
        <w:pStyle w:val="Ttulo3"/>
        <w:rPr>
          <w:lang w:bidi="ar-SA"/>
        </w:rPr>
      </w:pPr>
      <w:bookmarkStart w:id="57" w:name="_Toc136804426"/>
      <w:r>
        <w:rPr>
          <w:lang w:bidi="ar-SA"/>
        </w:rPr>
        <w:t>CaU 8 Ver Detalhes de Empréstimos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127BA5" w14:paraId="23E06D04" w14:textId="77777777" w:rsidTr="00EA0818">
        <w:tc>
          <w:tcPr>
            <w:tcW w:w="1696" w:type="dxa"/>
          </w:tcPr>
          <w:p w14:paraId="26BC017F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15922D4C" w14:textId="259D2F01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#8 Ver Detalhes de Empréstimos</w:t>
            </w:r>
          </w:p>
        </w:tc>
      </w:tr>
      <w:tr w:rsidR="00127BA5" w14:paraId="4409C3B7" w14:textId="77777777" w:rsidTr="00EA0818">
        <w:tc>
          <w:tcPr>
            <w:tcW w:w="1696" w:type="dxa"/>
          </w:tcPr>
          <w:p w14:paraId="73C2F2F7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8EFD6A2" w14:textId="4E2AC386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4, v2023-06-03</w:t>
            </w:r>
          </w:p>
        </w:tc>
      </w:tr>
      <w:tr w:rsidR="00127BA5" w14:paraId="14EB1410" w14:textId="77777777" w:rsidTr="00EA0818">
        <w:trPr>
          <w:trHeight w:val="643"/>
        </w:trPr>
        <w:tc>
          <w:tcPr>
            <w:tcW w:w="1696" w:type="dxa"/>
          </w:tcPr>
          <w:p w14:paraId="45A62C8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13072A36" w14:textId="51A6711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verifica dados de empréstimos associados</w:t>
            </w:r>
          </w:p>
        </w:tc>
      </w:tr>
      <w:tr w:rsidR="00127BA5" w14:paraId="1DECE49C" w14:textId="77777777" w:rsidTr="00EA0818">
        <w:tc>
          <w:tcPr>
            <w:tcW w:w="1696" w:type="dxa"/>
          </w:tcPr>
          <w:p w14:paraId="196D775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7E805FEC" w14:textId="3CEA0CE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127BA5" w14:paraId="42F47A39" w14:textId="77777777" w:rsidTr="00EA0818">
        <w:tc>
          <w:tcPr>
            <w:tcW w:w="1696" w:type="dxa"/>
          </w:tcPr>
          <w:p w14:paraId="240B0286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56C9DF4" w14:textId="67E07A0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data de pagamentos dos empréstimos.</w:t>
            </w:r>
          </w:p>
        </w:tc>
      </w:tr>
      <w:tr w:rsidR="00127BA5" w14:paraId="1BB8CD29" w14:textId="77777777" w:rsidTr="00EA0818">
        <w:tc>
          <w:tcPr>
            <w:tcW w:w="1696" w:type="dxa"/>
          </w:tcPr>
          <w:p w14:paraId="3801BBB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58B419C" w14:textId="14C3AC5D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Selecionar </w:t>
            </w:r>
            <w:r w:rsidRPr="00127BA5">
              <w:rPr>
                <w:i/>
                <w:iCs/>
                <w:lang w:bidi="ar-SA"/>
              </w:rPr>
              <w:t>Loan</w:t>
            </w:r>
            <w:r>
              <w:rPr>
                <w:lang w:bidi="ar-SA"/>
              </w:rPr>
              <w:t xml:space="preserve"> no menu</w:t>
            </w:r>
          </w:p>
          <w:p w14:paraId="3A60C741" w14:textId="31E37E6B" w:rsidR="00127BA5" w:rsidRPr="005C507E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calendário.</w:t>
            </w:r>
          </w:p>
          <w:p w14:paraId="2DC8CA54" w14:textId="0C4015B7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Consultar calendário</w:t>
            </w:r>
          </w:p>
          <w:p w14:paraId="0B06B775" w14:textId="03B27614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consegue ver a data de pagamentos dos empréstimos associados à sua conta.</w:t>
            </w:r>
          </w:p>
        </w:tc>
      </w:tr>
      <w:tr w:rsidR="00127BA5" w14:paraId="2299B3D7" w14:textId="77777777" w:rsidTr="00EA0818">
        <w:tc>
          <w:tcPr>
            <w:tcW w:w="1696" w:type="dxa"/>
          </w:tcPr>
          <w:p w14:paraId="1BA36694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6A2F695" w14:textId="619D08B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O utilizador não tem empréstimos associados</w:t>
            </w:r>
          </w:p>
          <w:p w14:paraId="14DAA286" w14:textId="490D0A45" w:rsidR="00127BA5" w:rsidRPr="00C718E0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calendário, sem qualquer evento de pagamento de empréstimos.</w:t>
            </w:r>
          </w:p>
        </w:tc>
      </w:tr>
      <w:tr w:rsidR="00127BA5" w14:paraId="6549344E" w14:textId="77777777" w:rsidTr="00EA0818">
        <w:tc>
          <w:tcPr>
            <w:tcW w:w="1696" w:type="dxa"/>
          </w:tcPr>
          <w:p w14:paraId="7D950BA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59EE047A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1B2E9650" w14:textId="64582C02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4EA913E8" w14:textId="77777777" w:rsidTr="00EA0818">
        <w:tc>
          <w:tcPr>
            <w:tcW w:w="1696" w:type="dxa"/>
          </w:tcPr>
          <w:p w14:paraId="44688B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9C9D2C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1EFEE982" w14:textId="77777777" w:rsidTr="00EA0818">
        <w:tc>
          <w:tcPr>
            <w:tcW w:w="1696" w:type="dxa"/>
          </w:tcPr>
          <w:p w14:paraId="476D9A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2DA626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5B30051C" w14:textId="77777777" w:rsidR="00127BA5" w:rsidRPr="003A201C" w:rsidRDefault="00127BA5" w:rsidP="00127BA5">
      <w:pPr>
        <w:ind w:left="708"/>
        <w:rPr>
          <w:lang w:bidi="ar-SA"/>
        </w:rPr>
      </w:pPr>
    </w:p>
    <w:sectPr w:rsidR="00127BA5" w:rsidRPr="003A201C" w:rsidSect="00C44325">
      <w:headerReference w:type="even" r:id="rId16"/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06C6B5" w14:textId="77777777" w:rsidR="00BE2A51" w:rsidRDefault="00BE2A51" w:rsidP="000D17F8">
      <w:r>
        <w:separator/>
      </w:r>
    </w:p>
  </w:endnote>
  <w:endnote w:type="continuationSeparator" w:id="0">
    <w:p w14:paraId="5402CA3E" w14:textId="77777777" w:rsidR="00BE2A51" w:rsidRDefault="00BE2A51" w:rsidP="000D17F8">
      <w:r>
        <w:continuationSeparator/>
      </w:r>
    </w:p>
  </w:endnote>
  <w:endnote w:type="continuationNotice" w:id="1">
    <w:p w14:paraId="7948D301" w14:textId="77777777" w:rsidR="00BE2A51" w:rsidRDefault="00BE2A5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D53BD458-4EB4-4087-BDF0-6B36994F4A68}"/>
    <w:embedBold r:id="rId2" w:fontKey="{3DAD5140-443A-4C0C-BEC8-8F14EEF56234}"/>
    <w:embedItalic r:id="rId3" w:fontKey="{7A0CD83F-6183-4404-B530-BE3A2AC23747}"/>
    <w:embedBoldItalic r:id="rId4" w:fontKey="{074F28B8-B6F4-46B9-B9F5-DE3D744DD1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5" w:fontKey="{0B25B33F-8027-43F9-BA24-4D3523ABFD7E}"/>
    <w:embedBold r:id="rId6" w:fontKey="{CB6B2D7A-389B-4DE7-9589-0B387E52F89B}"/>
    <w:embedItalic r:id="rId7" w:fontKey="{89458DE3-C27A-436A-8861-B20A568ED592}"/>
    <w:embedBoldItalic r:id="rId8" w:fontKey="{96644259-EA18-423F-A528-C7EB3E39FBFB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EDBC41D4-383D-407C-A331-2A4AC452E642}"/>
    <w:embedBold r:id="rId10" w:fontKey="{DF596C5A-48AD-4A10-943B-775532BDB805}"/>
    <w:embedItalic r:id="rId11" w:fontKey="{6A8A6776-20C7-49F7-978B-3B61986DB65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25405BCB-58B1-4966-A976-71636B7A426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5" w:fontKey="{B65B8707-431F-4FEC-89B7-655A55150D5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662BFBD5-A49B-43EA-B955-65F75D260F3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A27BF881-C2FE-444B-BAC3-8F4B176C67D8}"/>
    <w:embedBold r:id="rId18" w:fontKey="{522CBAEE-9CFC-459A-B4BF-8E3AF86A3C03}"/>
    <w:embedItalic r:id="rId19" w:fontKey="{5EA1F31A-EE64-40FC-8D2D-79F99A1FAD6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0" w:fontKey="{90ABD393-7906-4B9E-981B-417612BEF6E8}"/>
    <w:embedBold r:id="rId21" w:fontKey="{A80536D1-F61E-4F50-8879-4099DF17841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ADD2C9A4-0811-4E98-90CA-B3F4B7612F83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3" w:fontKey="{F8907385-82E8-43A3-9AA5-2F6780B777D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9A56A" w14:textId="77777777" w:rsidR="00BE2A51" w:rsidRDefault="00BE2A51" w:rsidP="000D17F8">
      <w:r>
        <w:separator/>
      </w:r>
    </w:p>
  </w:footnote>
  <w:footnote w:type="continuationSeparator" w:id="0">
    <w:p w14:paraId="35F1C6F4" w14:textId="77777777" w:rsidR="00BE2A51" w:rsidRDefault="00BE2A51" w:rsidP="000D17F8">
      <w:r>
        <w:continuationSeparator/>
      </w:r>
    </w:p>
  </w:footnote>
  <w:footnote w:type="continuationNotice" w:id="1">
    <w:p w14:paraId="6569BD02" w14:textId="77777777" w:rsidR="00BE2A51" w:rsidRDefault="00BE2A5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2" w15:restartNumberingAfterBreak="0">
    <w:nsid w:val="09FE09A4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943DF"/>
    <w:multiLevelType w:val="hybridMultilevel"/>
    <w:tmpl w:val="D2E07C7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17"/>
  </w:num>
  <w:num w:numId="3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56255140">
    <w:abstractNumId w:val="7"/>
  </w:num>
  <w:num w:numId="5" w16cid:durableId="1532110878">
    <w:abstractNumId w:val="9"/>
  </w:num>
  <w:num w:numId="6" w16cid:durableId="1313145851">
    <w:abstractNumId w:val="14"/>
  </w:num>
  <w:num w:numId="7" w16cid:durableId="1121419163">
    <w:abstractNumId w:val="11"/>
  </w:num>
  <w:num w:numId="8" w16cid:durableId="376705166">
    <w:abstractNumId w:val="8"/>
  </w:num>
  <w:num w:numId="9" w16cid:durableId="416444023">
    <w:abstractNumId w:val="21"/>
  </w:num>
  <w:num w:numId="10" w16cid:durableId="1772818406">
    <w:abstractNumId w:val="5"/>
  </w:num>
  <w:num w:numId="11" w16cid:durableId="548305836">
    <w:abstractNumId w:val="12"/>
  </w:num>
  <w:num w:numId="12" w16cid:durableId="1127628513">
    <w:abstractNumId w:val="6"/>
  </w:num>
  <w:num w:numId="13" w16cid:durableId="157076850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07251312">
    <w:abstractNumId w:val="16"/>
  </w:num>
  <w:num w:numId="15" w16cid:durableId="1909609480">
    <w:abstractNumId w:val="19"/>
  </w:num>
  <w:num w:numId="16" w16cid:durableId="1933389676">
    <w:abstractNumId w:val="10"/>
  </w:num>
  <w:num w:numId="17" w16cid:durableId="301428042">
    <w:abstractNumId w:val="20"/>
  </w:num>
  <w:num w:numId="18" w16cid:durableId="383335176">
    <w:abstractNumId w:val="15"/>
  </w:num>
  <w:num w:numId="19" w16cid:durableId="1396198127">
    <w:abstractNumId w:val="1"/>
  </w:num>
  <w:num w:numId="20" w16cid:durableId="411048027">
    <w:abstractNumId w:val="3"/>
  </w:num>
  <w:num w:numId="21" w16cid:durableId="594898872">
    <w:abstractNumId w:val="0"/>
  </w:num>
  <w:num w:numId="22" w16cid:durableId="429858747">
    <w:abstractNumId w:val="2"/>
  </w:num>
  <w:num w:numId="23" w16cid:durableId="541404569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760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569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27B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9A3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518B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442F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56E0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2D14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0C4"/>
    <w:rsid w:val="007104FF"/>
    <w:rsid w:val="0071123C"/>
    <w:rsid w:val="00711E76"/>
    <w:rsid w:val="0071467A"/>
    <w:rsid w:val="007162BE"/>
    <w:rsid w:val="00717106"/>
    <w:rsid w:val="00721E17"/>
    <w:rsid w:val="00722022"/>
    <w:rsid w:val="00724056"/>
    <w:rsid w:val="007245D4"/>
    <w:rsid w:val="00725DCE"/>
    <w:rsid w:val="00726238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02B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3D1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0551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386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86635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D34"/>
    <w:rsid w:val="00BE1E69"/>
    <w:rsid w:val="00BE2A51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A5F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D76B2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67DA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1CB3"/>
    <w:rsid w:val="00ED644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yperlink" Target="http://www.financialtipeco.online:5070/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75901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D5C89"/>
    <w:rsid w:val="008F58A4"/>
    <w:rsid w:val="00904BA3"/>
    <w:rsid w:val="00912A39"/>
    <w:rsid w:val="00913CFA"/>
    <w:rsid w:val="009332BE"/>
    <w:rsid w:val="00952ABB"/>
    <w:rsid w:val="009E24B8"/>
    <w:rsid w:val="00A02BC5"/>
    <w:rsid w:val="00A13675"/>
    <w:rsid w:val="00A90278"/>
    <w:rsid w:val="00AB6366"/>
    <w:rsid w:val="00AE6D8D"/>
    <w:rsid w:val="00B91578"/>
    <w:rsid w:val="00BD7890"/>
    <w:rsid w:val="00C2512C"/>
    <w:rsid w:val="00CC6951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</TotalTime>
  <Pages>20</Pages>
  <Words>4400</Words>
  <Characters>25085</Characters>
  <Application>Microsoft Office Word</Application>
  <DocSecurity>0</DocSecurity>
  <Lines>209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29427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Lucas Matos</cp:lastModifiedBy>
  <cp:revision>237</cp:revision>
  <cp:lastPrinted>2023-06-04T19:53:00Z</cp:lastPrinted>
  <dcterms:created xsi:type="dcterms:W3CDTF">2022-05-09T16:32:00Z</dcterms:created>
  <dcterms:modified xsi:type="dcterms:W3CDTF">2023-06-05T11:31:00Z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